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74" w:rsidRDefault="002D3274" w:rsidP="002D3274">
      <w:pPr>
        <w:jc w:val="center"/>
        <w:rPr>
          <w:b/>
        </w:rPr>
      </w:pPr>
      <w:r>
        <w:rPr>
          <w:b/>
        </w:rPr>
        <w:t>FY2017 Project Compliance Certification</w:t>
      </w:r>
    </w:p>
    <w:p w:rsidR="00545939" w:rsidRPr="002D3274" w:rsidRDefault="00A3628E">
      <w:pPr>
        <w:rPr>
          <w:b/>
          <w:sz w:val="20"/>
        </w:rPr>
      </w:pPr>
      <w:r w:rsidRPr="002D3274">
        <w:rPr>
          <w:b/>
          <w:sz w:val="20"/>
        </w:rPr>
        <w:t>A. For all projects:</w:t>
      </w:r>
    </w:p>
    <w:p w:rsidR="00545939" w:rsidRPr="002D3274" w:rsidRDefault="00A3628E">
      <w:pPr>
        <w:rPr>
          <w:sz w:val="20"/>
        </w:rPr>
      </w:pPr>
      <w:r w:rsidRPr="002D3274">
        <w:rPr>
          <w:sz w:val="20"/>
        </w:rPr>
        <w:br/>
        <w:t>Fair Housing and Equal Opportunity</w:t>
      </w:r>
      <w:r w:rsidRPr="002D3274">
        <w:rPr>
          <w:sz w:val="20"/>
        </w:rPr>
        <w:br/>
      </w:r>
      <w:r w:rsidRPr="002D3274">
        <w:rPr>
          <w:sz w:val="20"/>
        </w:rPr>
        <w:t>It will comply with Title VI of the Civil Rights Act of 1964 (42 U.S.C. 2000(d)) and regulations pursuant thereto (Title 24 CFR part I), which state that no person in the United States shall, on the ground of race, color or national origin, be excluded fro</w:t>
      </w:r>
      <w:r w:rsidRPr="002D3274">
        <w:rPr>
          <w:sz w:val="20"/>
        </w:rPr>
        <w:t>m participation in, be denied the benefits of, or be otherwise subjected to discrimination under any program or activity for which the applicant receives Federal financial assistance, and will immediately take any measures necessary to effectuate this agre</w:t>
      </w:r>
      <w:r w:rsidRPr="002D3274">
        <w:rPr>
          <w:sz w:val="20"/>
        </w:rPr>
        <w:t>ement. With reference to the real property and structure(s) thereon which are provided or improved with the aid of Federal financial assistance extended to the applicant, this assurance shall obligate the applicant, or in the case of any transfer, transfer</w:t>
      </w:r>
      <w:r w:rsidRPr="002D3274">
        <w:rPr>
          <w:sz w:val="20"/>
        </w:rPr>
        <w:t>ee, for the period during which the real property and structure(s) are used for a purpose for which the Federal financial assistance is extended or for another purpose involving the provision of similar services or benefits.</w:t>
      </w:r>
    </w:p>
    <w:p w:rsidR="00545939" w:rsidRPr="002D3274" w:rsidRDefault="00A3628E">
      <w:pPr>
        <w:rPr>
          <w:sz w:val="20"/>
        </w:rPr>
      </w:pPr>
      <w:r w:rsidRPr="002D3274">
        <w:rPr>
          <w:sz w:val="20"/>
        </w:rPr>
        <w:br/>
        <w:t>It will comply with the Fair H</w:t>
      </w:r>
      <w:r w:rsidRPr="002D3274">
        <w:rPr>
          <w:sz w:val="20"/>
        </w:rPr>
        <w:t>ousing Act (42 U.S.C. 3601-19), as amended, and with implementing regulations at 24 CFR part 100, which prohibit discrimination in housing on the basis of race, color, religion, sex, disability, familial status or national origin.</w:t>
      </w:r>
    </w:p>
    <w:p w:rsidR="00545939" w:rsidRPr="002D3274" w:rsidRDefault="00A3628E">
      <w:pPr>
        <w:rPr>
          <w:sz w:val="20"/>
        </w:rPr>
      </w:pPr>
      <w:r w:rsidRPr="002D3274">
        <w:rPr>
          <w:sz w:val="20"/>
        </w:rPr>
        <w:br/>
        <w:t>It will comply with Exec</w:t>
      </w:r>
      <w:r w:rsidRPr="002D3274">
        <w:rPr>
          <w:sz w:val="20"/>
        </w:rPr>
        <w:t>utive Order 11063 on Equal Opportunity in Housing and with implementing regulations at 24 CFR Part 107 which prohibit discrimination because of race, color, creed, sex or national origin in housing and related facilities provided with Federal financial ass</w:t>
      </w:r>
      <w:r w:rsidRPr="002D3274">
        <w:rPr>
          <w:sz w:val="20"/>
        </w:rPr>
        <w:t>istance.</w:t>
      </w:r>
    </w:p>
    <w:p w:rsidR="00545939" w:rsidRPr="002D3274" w:rsidRDefault="00545939">
      <w:pPr>
        <w:rPr>
          <w:sz w:val="20"/>
        </w:rPr>
      </w:pPr>
    </w:p>
    <w:p w:rsidR="00545939" w:rsidRPr="002D3274" w:rsidRDefault="00A3628E">
      <w:pPr>
        <w:rPr>
          <w:sz w:val="20"/>
        </w:rPr>
      </w:pPr>
      <w:r w:rsidRPr="002D3274">
        <w:rPr>
          <w:sz w:val="20"/>
        </w:rPr>
        <w:t>It will comply with Executive Order 11246 and all regulations pursuant thereto (41 CFR Chapter 60-1), which state that no person shall be discriminated against on the basis of race, color, religion, sex or national origin in all phases of employm</w:t>
      </w:r>
      <w:r w:rsidRPr="002D3274">
        <w:rPr>
          <w:sz w:val="20"/>
        </w:rPr>
        <w:t>ent during the performance of Federal contracts and shall take affirmative action to ensure equal employment opportunity. The applicant will incorporate, or cause to be incorporated, into any contract for construction work as defined in Section 130.5 of HU</w:t>
      </w:r>
      <w:r w:rsidRPr="002D3274">
        <w:rPr>
          <w:sz w:val="20"/>
        </w:rPr>
        <w:t>D regulations the equal opportunity clause required by Section 130.15(b) of the HUD regulations.</w:t>
      </w:r>
    </w:p>
    <w:p w:rsidR="00545939" w:rsidRPr="002D3274" w:rsidRDefault="00A3628E">
      <w:pPr>
        <w:rPr>
          <w:sz w:val="20"/>
        </w:rPr>
      </w:pPr>
      <w:r w:rsidRPr="002D3274">
        <w:rPr>
          <w:sz w:val="20"/>
        </w:rPr>
        <w:br/>
        <w:t xml:space="preserve">It will comply with Section 3 of the Housing and Urban Development Act of 1968, as amended (12 U.S.C. 1701(u)), and regulations pursuant thereto (24 CFR Part </w:t>
      </w:r>
      <w:r w:rsidRPr="002D3274">
        <w:rPr>
          <w:sz w:val="20"/>
        </w:rPr>
        <w:t>135), which require that to the greatest extent feasible opportunities for training and employment be given to lower-income residents of the project and contracts for work in connection with the project be awarded in substantial part to persons residing in</w:t>
      </w:r>
      <w:r w:rsidRPr="002D3274">
        <w:rPr>
          <w:sz w:val="20"/>
        </w:rPr>
        <w:t xml:space="preserve"> the area of the project.</w:t>
      </w:r>
    </w:p>
    <w:p w:rsidR="00545939" w:rsidRPr="002D3274" w:rsidRDefault="00A3628E">
      <w:pPr>
        <w:rPr>
          <w:sz w:val="20"/>
        </w:rPr>
      </w:pPr>
      <w:r w:rsidRPr="002D3274">
        <w:rPr>
          <w:sz w:val="20"/>
        </w:rPr>
        <w:br/>
        <w:t>It will comply with Section 504 of the Rehabilitation Act of 1973 (29 U.S.C. 794), as amended, and with implementing regulations at 24 CFR Part 8, which prohibit discrimination based on disability in Federally-assisted and conduc</w:t>
      </w:r>
      <w:r w:rsidRPr="002D3274">
        <w:rPr>
          <w:sz w:val="20"/>
        </w:rPr>
        <w:t>ted programs and activities.</w:t>
      </w:r>
    </w:p>
    <w:p w:rsidR="00545939" w:rsidRPr="002D3274" w:rsidRDefault="00A3628E">
      <w:pPr>
        <w:rPr>
          <w:sz w:val="20"/>
        </w:rPr>
      </w:pPr>
      <w:r w:rsidRPr="002D3274">
        <w:rPr>
          <w:sz w:val="20"/>
        </w:rPr>
        <w:br/>
        <w:t>It will comply with the Age Discrimination Act of 1975 (42 U.S.C. 6101-07), as amended, and implementing regulations at 24 CFR Part 146, which prohibit discrimination because of age in projects and activities receiving Federal</w:t>
      </w:r>
      <w:r w:rsidRPr="002D3274">
        <w:rPr>
          <w:sz w:val="20"/>
        </w:rPr>
        <w:t xml:space="preserve"> financial assistance.</w:t>
      </w:r>
    </w:p>
    <w:p w:rsidR="00545939" w:rsidRPr="002D3274" w:rsidRDefault="00A3628E">
      <w:pPr>
        <w:rPr>
          <w:sz w:val="20"/>
        </w:rPr>
      </w:pPr>
      <w:r w:rsidRPr="002D3274">
        <w:rPr>
          <w:sz w:val="20"/>
        </w:rPr>
        <w:br/>
        <w:t>It will comply with Executive Orders 11625, 12432, and 12138, which state that program participants shall take affirmative action to encourage participation by businesses owned and operated by members of minority groups and women.</w:t>
      </w:r>
    </w:p>
    <w:p w:rsidR="00545939" w:rsidRPr="002D3274" w:rsidRDefault="00A3628E">
      <w:pPr>
        <w:rPr>
          <w:sz w:val="20"/>
        </w:rPr>
      </w:pPr>
      <w:r w:rsidRPr="002D3274">
        <w:rPr>
          <w:sz w:val="20"/>
        </w:rPr>
        <w:br/>
      </w:r>
      <w:r w:rsidRPr="002D3274">
        <w:rPr>
          <w:sz w:val="20"/>
        </w:rPr>
        <w:t xml:space="preserve">If persons of any particular race, color, religion, sex, age, national origin, familial status, or disability who </w:t>
      </w:r>
      <w:r w:rsidRPr="002D3274">
        <w:rPr>
          <w:sz w:val="20"/>
        </w:rPr>
        <w:lastRenderedPageBreak/>
        <w:t>may qualify for assistance are unlikely to be reached, it will establish additional procedures to ensure that interested persons can obtain in</w:t>
      </w:r>
      <w:r w:rsidRPr="002D3274">
        <w:rPr>
          <w:sz w:val="20"/>
        </w:rPr>
        <w:t>formation concerning the assistance.</w:t>
      </w:r>
      <w:r w:rsidRPr="002D3274">
        <w:rPr>
          <w:sz w:val="20"/>
        </w:rPr>
        <w:br/>
        <w:t>It will comply with the reasonable modification and accommodation requirements and, as appropriate, the accessibility requirements of the Fair Housing Act and section 504 of the Rehabilitation Act of 1973, as amended.</w:t>
      </w:r>
    </w:p>
    <w:p w:rsidR="00545939" w:rsidRPr="002D3274" w:rsidRDefault="00A3628E">
      <w:pPr>
        <w:rPr>
          <w:sz w:val="20"/>
        </w:rPr>
      </w:pPr>
      <w:r w:rsidRPr="002D3274">
        <w:rPr>
          <w:sz w:val="20"/>
        </w:rPr>
        <w:br/>
      </w:r>
      <w:r w:rsidRPr="002D3274">
        <w:rPr>
          <w:sz w:val="20"/>
        </w:rPr>
        <w:t>Additional for Rental Assistance Projects</w:t>
      </w:r>
      <w:proofErr w:type="gramStart"/>
      <w:r w:rsidRPr="002D3274">
        <w:rPr>
          <w:sz w:val="20"/>
        </w:rPr>
        <w:t>:</w:t>
      </w:r>
      <w:proofErr w:type="gramEnd"/>
      <w:r w:rsidRPr="002D3274">
        <w:rPr>
          <w:sz w:val="20"/>
        </w:rPr>
        <w:br/>
        <w:t>If applicant has established a preference for targeted populations of disabled persons pursuant to 24 CFR 582.330(a), it will comply with this section's nondiscrimination requirements within the designated populat</w:t>
      </w:r>
      <w:r w:rsidRPr="002D3274">
        <w:rPr>
          <w:sz w:val="20"/>
        </w:rPr>
        <w:t>ion.</w:t>
      </w:r>
      <w:r w:rsidRPr="002D3274">
        <w:rPr>
          <w:sz w:val="20"/>
        </w:rPr>
        <w:br/>
      </w:r>
      <w:r w:rsidRPr="002D3274">
        <w:rPr>
          <w:sz w:val="20"/>
        </w:rPr>
        <w:br/>
      </w:r>
      <w:r w:rsidRPr="002D3274">
        <w:rPr>
          <w:b/>
          <w:sz w:val="20"/>
        </w:rPr>
        <w:t>B. For non-Rental Assistance Projects Only.</w:t>
      </w:r>
      <w:r w:rsidRPr="002D3274">
        <w:rPr>
          <w:sz w:val="20"/>
        </w:rPr>
        <w:br/>
      </w:r>
    </w:p>
    <w:p w:rsidR="00545939" w:rsidRPr="002D3274" w:rsidRDefault="00A3628E">
      <w:pPr>
        <w:rPr>
          <w:sz w:val="20"/>
        </w:rPr>
      </w:pPr>
      <w:r w:rsidRPr="002D3274">
        <w:rPr>
          <w:sz w:val="20"/>
        </w:rPr>
        <w:t>15-Year Operation Rule.</w:t>
      </w:r>
      <w:r w:rsidRPr="002D3274">
        <w:rPr>
          <w:sz w:val="20"/>
        </w:rPr>
        <w:br/>
        <w:t>For applicants receiving assistance for acquisition, rehabilitation or new construction: The project will be operated for no less than 15 years from the date of initial occupancy or</w:t>
      </w:r>
      <w:r w:rsidRPr="002D3274">
        <w:rPr>
          <w:sz w:val="20"/>
        </w:rPr>
        <w:t xml:space="preserve"> the date of initial service provision for the purpose specified in the application.</w:t>
      </w:r>
      <w:r w:rsidRPr="002D3274">
        <w:rPr>
          <w:sz w:val="20"/>
        </w:rPr>
        <w:br/>
      </w:r>
    </w:p>
    <w:p w:rsidR="00545939" w:rsidRPr="002D3274" w:rsidRDefault="00A3628E">
      <w:pPr>
        <w:rPr>
          <w:sz w:val="20"/>
        </w:rPr>
      </w:pPr>
      <w:r w:rsidRPr="002D3274">
        <w:rPr>
          <w:sz w:val="20"/>
        </w:rPr>
        <w:t>1-Year Operation Rule.</w:t>
      </w:r>
      <w:r w:rsidRPr="002D3274">
        <w:rPr>
          <w:sz w:val="20"/>
        </w:rPr>
        <w:br/>
        <w:t>For applicants receiving assistance for supportive services, leasing, or operating costs but not receiving assistance for acquisition, rehabilitati</w:t>
      </w:r>
      <w:r w:rsidRPr="002D3274">
        <w:rPr>
          <w:sz w:val="20"/>
        </w:rPr>
        <w:t>on, or new construction: The project will be operated for the purpose specified in the application for any year for which such assistance is provided.</w:t>
      </w:r>
    </w:p>
    <w:p w:rsidR="00545939" w:rsidRPr="002D3274" w:rsidRDefault="00545939">
      <w:pPr>
        <w:rPr>
          <w:sz w:val="20"/>
        </w:rPr>
      </w:pPr>
    </w:p>
    <w:p w:rsidR="00545939" w:rsidRPr="002D3274" w:rsidRDefault="00A3628E">
      <w:pPr>
        <w:rPr>
          <w:sz w:val="20"/>
        </w:rPr>
      </w:pPr>
      <w:r w:rsidRPr="002D3274">
        <w:rPr>
          <w:sz w:val="20"/>
        </w:rPr>
        <w:t>Name of Authorized Certifying Official</w:t>
      </w:r>
      <w:proofErr w:type="gramStart"/>
      <w:r w:rsidRPr="002D3274">
        <w:rPr>
          <w:sz w:val="20"/>
        </w:rPr>
        <w:t>:</w:t>
      </w:r>
      <w:r w:rsidR="002D3274">
        <w:rPr>
          <w:sz w:val="20"/>
        </w:rPr>
        <w:t>_</w:t>
      </w:r>
      <w:proofErr w:type="gramEnd"/>
      <w:r w:rsidR="002D3274">
        <w:rPr>
          <w:sz w:val="20"/>
        </w:rPr>
        <w:t>__________________________________________________</w:t>
      </w:r>
    </w:p>
    <w:p w:rsidR="00545939" w:rsidRPr="002D3274" w:rsidRDefault="00A3628E">
      <w:pPr>
        <w:rPr>
          <w:sz w:val="20"/>
        </w:rPr>
      </w:pPr>
      <w:r w:rsidRPr="002D3274">
        <w:rPr>
          <w:sz w:val="20"/>
        </w:rPr>
        <w:t>Title</w:t>
      </w:r>
      <w:proofErr w:type="gramStart"/>
      <w:r w:rsidRPr="002D3274">
        <w:rPr>
          <w:sz w:val="20"/>
        </w:rPr>
        <w:t>:</w:t>
      </w:r>
      <w:r w:rsidR="002D3274">
        <w:rPr>
          <w:sz w:val="20"/>
        </w:rPr>
        <w:t>_</w:t>
      </w:r>
      <w:proofErr w:type="gramEnd"/>
      <w:r w:rsidR="002D3274">
        <w:rPr>
          <w:sz w:val="20"/>
        </w:rPr>
        <w:t>____________________________________________________________________________</w:t>
      </w:r>
    </w:p>
    <w:p w:rsidR="00545939" w:rsidRPr="002D3274" w:rsidRDefault="00A3628E">
      <w:pPr>
        <w:rPr>
          <w:sz w:val="20"/>
        </w:rPr>
      </w:pPr>
      <w:r w:rsidRPr="002D3274">
        <w:rPr>
          <w:sz w:val="20"/>
        </w:rPr>
        <w:t>Applicant Organization</w:t>
      </w:r>
      <w:proofErr w:type="gramStart"/>
      <w:r w:rsidRPr="002D3274">
        <w:rPr>
          <w:sz w:val="20"/>
        </w:rPr>
        <w:t>:</w:t>
      </w:r>
      <w:r w:rsidR="002D3274">
        <w:rPr>
          <w:sz w:val="20"/>
        </w:rPr>
        <w:t>_</w:t>
      </w:r>
      <w:proofErr w:type="gramEnd"/>
      <w:r w:rsidR="002D3274">
        <w:rPr>
          <w:sz w:val="20"/>
        </w:rPr>
        <w:t>______________________________________________________________</w:t>
      </w:r>
    </w:p>
    <w:p w:rsidR="00545939" w:rsidRPr="002D3274" w:rsidRDefault="00A3628E">
      <w:pPr>
        <w:rPr>
          <w:sz w:val="20"/>
        </w:rPr>
      </w:pPr>
      <w:r w:rsidRPr="002D3274">
        <w:rPr>
          <w:sz w:val="20"/>
        </w:rPr>
        <w:t>PHA Number (For PHA Applica</w:t>
      </w:r>
      <w:r w:rsidRPr="002D3274">
        <w:rPr>
          <w:sz w:val="20"/>
        </w:rPr>
        <w:t>nts Only):</w:t>
      </w:r>
      <w:r w:rsidR="002D3274">
        <w:rPr>
          <w:sz w:val="20"/>
        </w:rPr>
        <w:t>_________________________</w:t>
      </w:r>
    </w:p>
    <w:p w:rsidR="00545939" w:rsidRPr="002D3274" w:rsidRDefault="00545939">
      <w:pPr>
        <w:rPr>
          <w:sz w:val="20"/>
        </w:rPr>
      </w:pPr>
    </w:p>
    <w:p w:rsidR="00545939" w:rsidRPr="002D3274" w:rsidRDefault="00A3628E" w:rsidP="002D3274">
      <w:pPr>
        <w:rPr>
          <w:sz w:val="20"/>
        </w:rPr>
      </w:pPr>
      <w:r w:rsidRPr="002D3274">
        <w:rPr>
          <w:sz w:val="20"/>
        </w:rPr>
        <w:t xml:space="preserve">I certify that I have been duly authorized by the applicant to submit this Applicant Certification and to ensure compliance. I am aware that any false, </w:t>
      </w:r>
      <w:proofErr w:type="spellStart"/>
      <w:r w:rsidRPr="002D3274">
        <w:rPr>
          <w:sz w:val="20"/>
        </w:rPr>
        <w:t>ficticious</w:t>
      </w:r>
      <w:proofErr w:type="spellEnd"/>
      <w:r w:rsidRPr="002D3274">
        <w:rPr>
          <w:sz w:val="20"/>
        </w:rPr>
        <w:t>, or fraudulent statements or claims may subject me to criminal, civil, or adminis</w:t>
      </w:r>
      <w:r w:rsidRPr="002D3274">
        <w:rPr>
          <w:sz w:val="20"/>
        </w:rPr>
        <w:t xml:space="preserve">trative </w:t>
      </w:r>
      <w:proofErr w:type="gramStart"/>
      <w:r w:rsidRPr="002D3274">
        <w:rPr>
          <w:sz w:val="20"/>
        </w:rPr>
        <w:t>penalties .</w:t>
      </w:r>
      <w:proofErr w:type="gramEnd"/>
      <w:r w:rsidRPr="002D3274">
        <w:rPr>
          <w:sz w:val="20"/>
        </w:rPr>
        <w:t xml:space="preserve"> (U.S. Code, Title 218, Section 1001).</w:t>
      </w:r>
    </w:p>
    <w:p w:rsidR="00545939" w:rsidRDefault="00545939"/>
    <w:p w:rsidR="002D3274" w:rsidRDefault="002D3274">
      <w:r>
        <w:t>______________________________________________            ____________________</w:t>
      </w:r>
    </w:p>
    <w:p w:rsidR="002D3274" w:rsidRDefault="002D3274">
      <w:r>
        <w:tab/>
        <w:t>Authorized Official Signature</w:t>
      </w:r>
      <w:r>
        <w:tab/>
      </w:r>
      <w:r>
        <w:tab/>
      </w:r>
      <w:r>
        <w:tab/>
      </w:r>
      <w:r>
        <w:tab/>
      </w:r>
      <w:r>
        <w:tab/>
      </w:r>
      <w:r>
        <w:tab/>
      </w:r>
      <w:bookmarkStart w:id="0" w:name="_GoBack"/>
      <w:bookmarkEnd w:id="0"/>
      <w:r>
        <w:t>Date</w:t>
      </w:r>
    </w:p>
    <w:sectPr w:rsidR="002D3274">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28E" w:rsidRDefault="00A3628E">
      <w:pPr>
        <w:spacing w:line="240" w:lineRule="auto"/>
      </w:pPr>
      <w:r>
        <w:separator/>
      </w:r>
    </w:p>
  </w:endnote>
  <w:endnote w:type="continuationSeparator" w:id="0">
    <w:p w:rsidR="00A3628E" w:rsidRDefault="00A36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39" w:rsidRDefault="005459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28E" w:rsidRDefault="00A3628E">
      <w:pPr>
        <w:spacing w:line="240" w:lineRule="auto"/>
      </w:pPr>
      <w:r>
        <w:separator/>
      </w:r>
    </w:p>
  </w:footnote>
  <w:footnote w:type="continuationSeparator" w:id="0">
    <w:p w:rsidR="00A3628E" w:rsidRDefault="00A362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39" w:rsidRDefault="00545939"/>
  <w:p w:rsidR="00545939" w:rsidRDefault="00545939"/>
  <w:p w:rsidR="00545939" w:rsidRDefault="00545939">
    <w:pP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E548B"/>
    <w:multiLevelType w:val="hybridMultilevel"/>
    <w:tmpl w:val="B41C4E18"/>
    <w:lvl w:ilvl="0" w:tplc="E954F93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5939"/>
    <w:rsid w:val="002D3274"/>
    <w:rsid w:val="00545939"/>
    <w:rsid w:val="00A3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A635F-3980-4B91-8B29-857EA3ED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D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Hickman New</cp:lastModifiedBy>
  <cp:revision>2</cp:revision>
  <dcterms:created xsi:type="dcterms:W3CDTF">2017-08-08T18:48:00Z</dcterms:created>
  <dcterms:modified xsi:type="dcterms:W3CDTF">2017-08-08T18:52:00Z</dcterms:modified>
</cp:coreProperties>
</file>